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480" w:rsidRPr="005067E7" w:rsidRDefault="00FD4480" w:rsidP="00FD4480">
      <w:pPr>
        <w:rPr>
          <w:rFonts w:ascii="GHEA Grapalat" w:hAnsi="GHEA Grapalat" w:cs="Sylfaen"/>
          <w:b/>
          <w:lang w:val="af-ZA"/>
        </w:rPr>
      </w:pPr>
      <w:r>
        <w:rPr>
          <w:rFonts w:ascii="Sylfaen" w:hAnsi="Sylfaen" w:cs="Sylfaen"/>
          <w:lang w:val="af-ZA"/>
        </w:rPr>
        <w:t xml:space="preserve">                                                                                                                             </w:t>
      </w:r>
      <w:r w:rsidRPr="005067E7">
        <w:rPr>
          <w:rFonts w:ascii="GHEA Grapalat" w:hAnsi="GHEA Grapalat" w:cs="Sylfaen"/>
          <w:b/>
          <w:lang w:val="af-ZA"/>
        </w:rPr>
        <w:t>ՆԱԽԱԳԻԾ</w:t>
      </w:r>
    </w:p>
    <w:p w:rsidR="00FD4480" w:rsidRDefault="00FD4480" w:rsidP="00FD4480">
      <w:pPr>
        <w:rPr>
          <w:rFonts w:ascii="Sylfaen" w:hAnsi="Sylfaen" w:cs="Sylfaen"/>
          <w:lang w:val="af-ZA"/>
        </w:rPr>
      </w:pPr>
      <w:r>
        <w:rPr>
          <w:rFonts w:ascii="Sylfaen" w:hAnsi="Sylfaen" w:cs="Sylfaen"/>
          <w:lang w:val="af-ZA"/>
        </w:rPr>
        <w:t xml:space="preserve"> </w:t>
      </w:r>
    </w:p>
    <w:p w:rsidR="00352FDC" w:rsidRPr="003D6B10" w:rsidRDefault="00352FDC" w:rsidP="00352FDC">
      <w:pPr>
        <w:jc w:val="center"/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ԳՅՈՒՄՐԻ ՀԱՄԱՅՆՔԻ ԱՎԱԳԱՆՈՒ ՈՐՈՇՈՒՄ</w:t>
      </w:r>
    </w:p>
    <w:p w:rsidR="00352FDC" w:rsidRPr="00A510B0" w:rsidRDefault="00352FDC" w:rsidP="00352FDC">
      <w:pPr>
        <w:jc w:val="center"/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lang w:val="hy-AM"/>
        </w:rPr>
        <w:t>«</w:t>
      </w:r>
      <w:r w:rsidRPr="003D6B10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hy-AM"/>
        </w:rPr>
        <w:t xml:space="preserve">   </w:t>
      </w:r>
      <w:r w:rsidRPr="003D6B10">
        <w:rPr>
          <w:rFonts w:ascii="GHEA Grapalat" w:hAnsi="GHEA Grapalat"/>
          <w:b/>
          <w:color w:val="000000"/>
          <w:lang w:val="af-ZA"/>
        </w:rPr>
        <w:t xml:space="preserve"> </w:t>
      </w:r>
      <w:r w:rsidRPr="003D6B10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ապրիլի  </w:t>
      </w:r>
      <w:r>
        <w:rPr>
          <w:rFonts w:ascii="GHEA Grapalat" w:hAnsi="GHEA Grapalat"/>
          <w:b/>
          <w:color w:val="000000"/>
          <w:lang w:val="af-ZA"/>
        </w:rPr>
        <w:t>202</w:t>
      </w:r>
      <w:r>
        <w:rPr>
          <w:rFonts w:ascii="GHEA Grapalat" w:hAnsi="GHEA Grapalat"/>
          <w:b/>
          <w:color w:val="000000"/>
          <w:lang w:val="hy-AM"/>
        </w:rPr>
        <w:t>4</w:t>
      </w:r>
      <w:r w:rsidRPr="003D6B10">
        <w:rPr>
          <w:rFonts w:ascii="GHEA Grapalat" w:hAnsi="GHEA Grapalat"/>
          <w:b/>
          <w:color w:val="000000"/>
          <w:lang w:val="af-ZA"/>
        </w:rPr>
        <w:t xml:space="preserve"> թվականի N-      Ա</w:t>
      </w:r>
    </w:p>
    <w:p w:rsidR="00FD4480" w:rsidRPr="00352FDC" w:rsidRDefault="00FD4480" w:rsidP="00FD4480">
      <w:pPr>
        <w:rPr>
          <w:rFonts w:ascii="Sylfaen" w:hAnsi="Sylfaen" w:cs="Sylfaen"/>
          <w:lang w:val="hy-AM"/>
        </w:rPr>
      </w:pPr>
    </w:p>
    <w:p w:rsidR="0013709D" w:rsidRPr="00352FDC" w:rsidRDefault="00352FDC" w:rsidP="0013709D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352FDC">
        <w:rPr>
          <w:rFonts w:ascii="GHEA Grapalat" w:hAnsi="GHEA Grapalat" w:cs="Sylfaen"/>
          <w:b/>
          <w:sz w:val="22"/>
          <w:szCs w:val="22"/>
          <w:lang w:val="hy-AM"/>
        </w:rPr>
        <w:t xml:space="preserve">ՖԻԶԻԿԱԿԱՆ ՀԱՇՄՍԱՆԴԱՄՈՒԹՅՈՒՆ ՈՒՆԵՑՈՂ ԱՆՁԱՆՑ </w:t>
      </w:r>
      <w:r w:rsidR="0088156A" w:rsidRPr="00352FDC">
        <w:rPr>
          <w:rFonts w:ascii="GHEA Grapalat" w:hAnsi="GHEA Grapalat" w:cs="Sylfaen"/>
          <w:b/>
          <w:sz w:val="22"/>
          <w:szCs w:val="22"/>
          <w:lang w:val="hy-AM"/>
        </w:rPr>
        <w:t>23-ՐԴ ՇԱԽՄԱՏԻ ԱՇԽԱՐՀԻ ԱՆՀԱՏԱԿԱՆ ԱՌԱՋՆՈՒԹՅԱՆ</w:t>
      </w:r>
      <w:r w:rsidR="0013709D" w:rsidRPr="00352FDC">
        <w:rPr>
          <w:rFonts w:ascii="GHEA Grapalat" w:hAnsi="GHEA Grapalat" w:cs="Sylfaen"/>
          <w:b/>
          <w:sz w:val="22"/>
          <w:szCs w:val="22"/>
          <w:lang w:val="af-ZA"/>
        </w:rPr>
        <w:t xml:space="preserve"> ԿԱԶՄԱԿԵՐՊՉԱԿԱՆ ԱՇԽԱՏԱՆՔՆԵՐՆ ԻՐԱԿԱՆԱՑՆԵԼՈՒ  ՆՊԱՏԱԿՈՎ</w:t>
      </w:r>
      <w:r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13709D" w:rsidRPr="00352FDC">
        <w:rPr>
          <w:rFonts w:ascii="GHEA Grapalat" w:hAnsi="GHEA Grapalat"/>
          <w:b/>
          <w:sz w:val="22"/>
          <w:szCs w:val="22"/>
          <w:lang w:val="af-ZA"/>
        </w:rPr>
        <w:t>ՈՐՊԵՍ  ՆՎԻՐԱՏՎՈՒԹՅՈՒՆ ԴՐԱՄԱԿԱՆ ՄԻՋՈՑՆԵՐ ՀԱՏԿԱՑՆԵԼՈՒ ՄԱՍԻՆ</w:t>
      </w:r>
    </w:p>
    <w:p w:rsidR="0013709D" w:rsidRDefault="0013709D" w:rsidP="0013709D">
      <w:pPr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88156A" w:rsidRPr="00352FDC" w:rsidRDefault="0013709D" w:rsidP="0088156A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352FDC">
        <w:rPr>
          <w:rFonts w:ascii="GHEA Grapalat" w:hAnsi="GHEA Grapalat"/>
          <w:sz w:val="22"/>
          <w:szCs w:val="22"/>
          <w:lang w:val="hy-AM"/>
        </w:rPr>
        <w:t xml:space="preserve">    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    </w:t>
      </w:r>
      <w:r w:rsidR="0088156A" w:rsidRPr="002A77AF">
        <w:rPr>
          <w:rFonts w:ascii="GHEA Grapalat" w:hAnsi="GHEA Grapalat"/>
          <w:sz w:val="22"/>
          <w:szCs w:val="22"/>
          <w:lang w:val="hy-AM"/>
        </w:rPr>
        <w:t>Ղեկավարվելով «Տեղական ինքնակառավարման մասին» օրենքի 10-րդ հոդվածի  11-րդ  մասով,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Հայաստանի  Հանրապետության  Շիրակի մարզի </w:t>
      </w:r>
      <w:r w:rsidR="0088156A" w:rsidRPr="002A77AF">
        <w:rPr>
          <w:rFonts w:ascii="GHEA Grapalat" w:hAnsi="GHEA Grapalat"/>
          <w:sz w:val="22"/>
          <w:szCs w:val="22"/>
          <w:lang w:val="hy-AM"/>
        </w:rPr>
        <w:t>Գյումրի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</w:t>
      </w:r>
      <w:r w:rsidR="0088156A" w:rsidRPr="002A77AF">
        <w:rPr>
          <w:rFonts w:ascii="GHEA Grapalat" w:hAnsi="GHEA Grapalat"/>
          <w:sz w:val="22"/>
          <w:szCs w:val="22"/>
          <w:lang w:val="hy-AM"/>
        </w:rPr>
        <w:t>համայնքի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</w:t>
      </w:r>
      <w:r w:rsidR="0088156A" w:rsidRPr="002A77AF">
        <w:rPr>
          <w:rFonts w:ascii="GHEA Grapalat" w:hAnsi="GHEA Grapalat"/>
          <w:sz w:val="22"/>
          <w:szCs w:val="22"/>
          <w:lang w:val="hy-AM"/>
        </w:rPr>
        <w:t>ավագանու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2017</w:t>
      </w:r>
      <w:r w:rsidR="0088156A" w:rsidRPr="002A77AF">
        <w:rPr>
          <w:rFonts w:ascii="GHEA Grapalat" w:hAnsi="GHEA Grapalat"/>
          <w:sz w:val="22"/>
          <w:szCs w:val="22"/>
          <w:lang w:val="hy-AM"/>
        </w:rPr>
        <w:t>թվականի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</w:t>
      </w:r>
      <w:r w:rsidR="0088156A" w:rsidRPr="002A77AF">
        <w:rPr>
          <w:rFonts w:ascii="GHEA Grapalat" w:hAnsi="GHEA Grapalat"/>
          <w:sz w:val="22"/>
          <w:szCs w:val="22"/>
          <w:lang w:val="hy-AM"/>
        </w:rPr>
        <w:t>նոյեմբերի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06-</w:t>
      </w:r>
      <w:r w:rsidR="0088156A" w:rsidRPr="002A77AF">
        <w:rPr>
          <w:rFonts w:ascii="GHEA Grapalat" w:hAnsi="GHEA Grapalat"/>
          <w:sz w:val="22"/>
          <w:szCs w:val="22"/>
          <w:lang w:val="hy-AM"/>
        </w:rPr>
        <w:t>ի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N 119-</w:t>
      </w:r>
      <w:r w:rsidR="0088156A" w:rsidRPr="002A77AF">
        <w:rPr>
          <w:rFonts w:ascii="GHEA Grapalat" w:hAnsi="GHEA Grapalat"/>
          <w:sz w:val="22"/>
          <w:szCs w:val="22"/>
          <w:lang w:val="hy-AM"/>
        </w:rPr>
        <w:t>Նորոշման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1-</w:t>
      </w:r>
      <w:r w:rsidR="0088156A" w:rsidRPr="002A77AF">
        <w:rPr>
          <w:rFonts w:ascii="GHEA Grapalat" w:hAnsi="GHEA Grapalat"/>
          <w:sz w:val="22"/>
          <w:szCs w:val="22"/>
          <w:lang w:val="hy-AM"/>
        </w:rPr>
        <w:t>ին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</w:t>
      </w:r>
      <w:r w:rsidR="0088156A" w:rsidRPr="002A77AF">
        <w:rPr>
          <w:rFonts w:ascii="GHEA Grapalat" w:hAnsi="GHEA Grapalat"/>
          <w:sz w:val="22"/>
          <w:szCs w:val="22"/>
          <w:lang w:val="hy-AM"/>
        </w:rPr>
        <w:t>կետով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</w:t>
      </w:r>
      <w:r w:rsidR="0088156A" w:rsidRPr="002A77AF">
        <w:rPr>
          <w:rFonts w:ascii="GHEA Grapalat" w:hAnsi="GHEA Grapalat"/>
          <w:sz w:val="22"/>
          <w:szCs w:val="22"/>
          <w:lang w:val="hy-AM"/>
        </w:rPr>
        <w:t>հաստատված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</w:t>
      </w:r>
      <w:r w:rsidR="0088156A" w:rsidRPr="002A77AF">
        <w:rPr>
          <w:rFonts w:ascii="GHEA Grapalat" w:hAnsi="GHEA Grapalat"/>
          <w:sz w:val="22"/>
          <w:szCs w:val="22"/>
          <w:lang w:val="hy-AM"/>
        </w:rPr>
        <w:t>կարգի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10-րդ և 11-</w:t>
      </w:r>
      <w:r w:rsidR="0088156A" w:rsidRPr="002A77AF">
        <w:rPr>
          <w:rFonts w:ascii="GHEA Grapalat" w:hAnsi="GHEA Grapalat"/>
          <w:sz w:val="22"/>
          <w:szCs w:val="22"/>
          <w:lang w:val="hy-AM"/>
        </w:rPr>
        <w:t>րդ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</w:t>
      </w:r>
      <w:r w:rsidR="0088156A" w:rsidRPr="002A77AF">
        <w:rPr>
          <w:rFonts w:ascii="GHEA Grapalat" w:hAnsi="GHEA Grapalat"/>
          <w:sz w:val="22"/>
          <w:szCs w:val="22"/>
          <w:lang w:val="hy-AM"/>
        </w:rPr>
        <w:t>կետերի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դրույթներով և հիմք ընդունելով Հայաստանի շախմատի ֆեդերացիաի նախագահի առաջին տեղակալ՝ Սմբատ Լպուտյանի համայնքի ղեկավարին ուղղված գրությունը (համայնքապետարանում</w:t>
      </w:r>
      <w:r w:rsidR="00352FDC">
        <w:rPr>
          <w:rFonts w:ascii="GHEA Grapalat" w:hAnsi="GHEA Grapalat"/>
          <w:sz w:val="22"/>
          <w:szCs w:val="22"/>
          <w:lang w:val="hy-AM"/>
        </w:rPr>
        <w:t xml:space="preserve"> համապատասխանաբար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մուտքագրված՝ 202</w:t>
      </w:r>
      <w:r w:rsidR="0088156A" w:rsidRPr="002A77AF">
        <w:rPr>
          <w:rFonts w:ascii="GHEA Grapalat" w:hAnsi="GHEA Grapalat"/>
          <w:sz w:val="22"/>
          <w:szCs w:val="22"/>
          <w:lang w:val="hy-AM"/>
        </w:rPr>
        <w:t>4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թվականի</w:t>
      </w:r>
      <w:r w:rsidR="0088156A">
        <w:rPr>
          <w:rFonts w:ascii="GHEA Grapalat" w:hAnsi="GHEA Grapalat"/>
          <w:sz w:val="22"/>
          <w:szCs w:val="22"/>
          <w:lang w:val="hy-AM"/>
        </w:rPr>
        <w:t xml:space="preserve"> փետրվարի 05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>-</w:t>
      </w:r>
      <w:r w:rsidR="007A1E4C">
        <w:rPr>
          <w:rFonts w:ascii="GHEA Grapalat" w:hAnsi="GHEA Grapalat"/>
          <w:sz w:val="22"/>
          <w:szCs w:val="22"/>
          <w:lang w:val="hy-AM"/>
        </w:rPr>
        <w:t xml:space="preserve">ի և ապրիլի 02-ի 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</w:t>
      </w:r>
      <w:r w:rsidR="007A1E4C" w:rsidRPr="00352FDC">
        <w:rPr>
          <w:rFonts w:ascii="GHEA Grapalat" w:hAnsi="GHEA Grapalat"/>
          <w:sz w:val="22"/>
          <w:szCs w:val="22"/>
          <w:lang w:val="hy-AM"/>
        </w:rPr>
        <w:t>N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>N</w:t>
      </w:r>
      <w:r w:rsidR="0088156A">
        <w:rPr>
          <w:rFonts w:ascii="GHEA Grapalat" w:hAnsi="GHEA Grapalat"/>
          <w:sz w:val="22"/>
          <w:szCs w:val="22"/>
          <w:lang w:val="hy-AM"/>
        </w:rPr>
        <w:t xml:space="preserve"> 2177</w:t>
      </w:r>
      <w:r w:rsidR="007A1E4C">
        <w:rPr>
          <w:rFonts w:ascii="GHEA Grapalat" w:hAnsi="GHEA Grapalat"/>
          <w:sz w:val="22"/>
          <w:szCs w:val="22"/>
          <w:lang w:val="hy-AM"/>
        </w:rPr>
        <w:t>,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 </w:t>
      </w:r>
      <w:r w:rsidR="007A1E4C">
        <w:rPr>
          <w:rFonts w:ascii="GHEA Grapalat" w:hAnsi="GHEA Grapalat"/>
          <w:sz w:val="22"/>
          <w:szCs w:val="22"/>
          <w:lang w:val="hy-AM"/>
        </w:rPr>
        <w:t xml:space="preserve">6200 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թվագրմամբ)՝  </w:t>
      </w:r>
      <w:r w:rsidR="0088156A" w:rsidRPr="00352FDC">
        <w:rPr>
          <w:rFonts w:ascii="GHEA Grapalat" w:hAnsi="GHEA Grapalat"/>
          <w:b/>
          <w:sz w:val="22"/>
          <w:szCs w:val="22"/>
          <w:lang w:val="hy-AM"/>
        </w:rPr>
        <w:t>Հայաստանի  Հանրապետության  Շիրակի մարզի Գյումրի համայնքի ավագանին որոշում է.</w:t>
      </w:r>
    </w:p>
    <w:p w:rsidR="0013709D" w:rsidRPr="00352FDC" w:rsidRDefault="0013709D" w:rsidP="0013709D">
      <w:pPr>
        <w:tabs>
          <w:tab w:val="left" w:pos="7587"/>
        </w:tabs>
        <w:jc w:val="center"/>
        <w:rPr>
          <w:rFonts w:ascii="GHEA Grapalat" w:hAnsi="GHEA Grapalat"/>
          <w:sz w:val="22"/>
          <w:szCs w:val="22"/>
          <w:lang w:val="hy-AM"/>
        </w:rPr>
      </w:pPr>
    </w:p>
    <w:p w:rsidR="0013709D" w:rsidRPr="00352FDC" w:rsidRDefault="0013709D" w:rsidP="0013709D">
      <w:pPr>
        <w:tabs>
          <w:tab w:val="left" w:pos="2235"/>
        </w:tabs>
        <w:jc w:val="both"/>
        <w:rPr>
          <w:rFonts w:ascii="GHEA Grapalat" w:hAnsi="GHEA Grapalat"/>
          <w:sz w:val="22"/>
          <w:szCs w:val="22"/>
          <w:lang w:val="hy-AM"/>
        </w:rPr>
      </w:pPr>
    </w:p>
    <w:p w:rsidR="0013709D" w:rsidRPr="00352FDC" w:rsidRDefault="0013709D" w:rsidP="0013709D">
      <w:pPr>
        <w:tabs>
          <w:tab w:val="left" w:pos="2235"/>
        </w:tabs>
        <w:jc w:val="both"/>
        <w:rPr>
          <w:rFonts w:ascii="GHEA Grapalat" w:hAnsi="GHEA Grapalat"/>
          <w:sz w:val="22"/>
          <w:szCs w:val="22"/>
          <w:lang w:val="hy-AM"/>
        </w:rPr>
      </w:pPr>
      <w:r w:rsidRPr="00352FDC">
        <w:rPr>
          <w:rFonts w:ascii="GHEA Grapalat" w:hAnsi="GHEA Grapalat"/>
          <w:sz w:val="22"/>
          <w:szCs w:val="22"/>
          <w:lang w:val="hy-AM"/>
        </w:rPr>
        <w:t xml:space="preserve"> 1. 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>Հայաստանի շախմատի ֆեդերացիաին</w:t>
      </w:r>
      <w:r w:rsidR="00352FDC" w:rsidRPr="00352FDC">
        <w:rPr>
          <w:rFonts w:ascii="GHEA Grapalat" w:hAnsi="GHEA Grapalat"/>
          <w:sz w:val="22"/>
          <w:szCs w:val="22"/>
          <w:lang w:val="hy-AM"/>
        </w:rPr>
        <w:t>, որպես նվիրատվություն հատկացնել</w:t>
      </w:r>
      <w:r w:rsidRPr="00352FDC">
        <w:rPr>
          <w:rFonts w:ascii="GHEA Grapalat" w:hAnsi="GHEA Grapalat"/>
          <w:sz w:val="22"/>
          <w:szCs w:val="22"/>
          <w:lang w:val="hy-AM"/>
        </w:rPr>
        <w:t xml:space="preserve">  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>3</w:t>
      </w:r>
      <w:r w:rsidRPr="00352FDC">
        <w:rPr>
          <w:rFonts w:ascii="GHEA Grapalat" w:hAnsi="GHEA Grapalat"/>
          <w:sz w:val="22"/>
          <w:szCs w:val="22"/>
          <w:lang w:val="hy-AM"/>
        </w:rPr>
        <w:t xml:space="preserve"> 000 000   (</w:t>
      </w:r>
      <w:r w:rsidR="0088156A" w:rsidRPr="00352FDC">
        <w:rPr>
          <w:rFonts w:ascii="GHEA Grapalat" w:hAnsi="GHEA Grapalat"/>
          <w:sz w:val="22"/>
          <w:szCs w:val="22"/>
          <w:lang w:val="hy-AM"/>
        </w:rPr>
        <w:t xml:space="preserve">երեք </w:t>
      </w:r>
      <w:r w:rsidRPr="00352FDC">
        <w:rPr>
          <w:rFonts w:ascii="GHEA Grapalat" w:hAnsi="GHEA Grapalat"/>
          <w:sz w:val="22"/>
          <w:szCs w:val="22"/>
          <w:lang w:val="hy-AM"/>
        </w:rPr>
        <w:t xml:space="preserve"> միլիոն ) </w:t>
      </w:r>
      <w:r w:rsidR="00955133">
        <w:rPr>
          <w:rFonts w:ascii="GHEA Grapalat" w:hAnsi="GHEA Grapalat"/>
          <w:sz w:val="22"/>
          <w:szCs w:val="22"/>
          <w:lang w:val="hy-AM"/>
        </w:rPr>
        <w:t>Հայաստանի  Հանրապետության  դրամ</w:t>
      </w:r>
      <w:r w:rsidRPr="00352FDC">
        <w:rPr>
          <w:rFonts w:ascii="GHEA Grapalat" w:hAnsi="GHEA Grapalat"/>
          <w:sz w:val="22"/>
          <w:szCs w:val="22"/>
          <w:lang w:val="hy-AM"/>
        </w:rPr>
        <w:t xml:space="preserve">՝  </w:t>
      </w:r>
      <w:r w:rsidR="00352FDC" w:rsidRPr="00352FDC">
        <w:rPr>
          <w:rFonts w:ascii="GHEA Grapalat" w:hAnsi="GHEA Grapalat"/>
          <w:sz w:val="22"/>
          <w:szCs w:val="22"/>
          <w:lang w:val="hy-AM"/>
        </w:rPr>
        <w:t>ֆիզիկական հաշմանդամություն ունեցող  անձանց 23-րդ շախմատի աշխարհի անհատական առաջնության</w:t>
      </w:r>
      <w:r w:rsidRPr="00352FDC">
        <w:rPr>
          <w:rFonts w:ascii="GHEA Grapalat" w:hAnsi="GHEA Grapalat"/>
          <w:sz w:val="22"/>
          <w:szCs w:val="22"/>
          <w:lang w:val="hy-AM"/>
        </w:rPr>
        <w:t xml:space="preserve"> կազմակերպչական աշխա</w:t>
      </w:r>
      <w:r w:rsidR="003C5C00">
        <w:rPr>
          <w:rFonts w:ascii="GHEA Grapalat" w:hAnsi="GHEA Grapalat"/>
          <w:sz w:val="22"/>
          <w:szCs w:val="22"/>
          <w:lang w:val="hy-AM"/>
        </w:rPr>
        <w:t>տանքներն իրականացնելու նպատակով</w:t>
      </w:r>
      <w:r w:rsidRPr="00352FDC">
        <w:rPr>
          <w:rFonts w:ascii="GHEA Grapalat" w:hAnsi="GHEA Grapalat"/>
          <w:sz w:val="22"/>
          <w:szCs w:val="22"/>
          <w:lang w:val="hy-AM"/>
        </w:rPr>
        <w:t>:</w:t>
      </w:r>
    </w:p>
    <w:p w:rsidR="007A1E4C" w:rsidRPr="002A77AF" w:rsidRDefault="0013709D" w:rsidP="007A1E4C">
      <w:pPr>
        <w:tabs>
          <w:tab w:val="left" w:pos="2235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352FDC">
        <w:rPr>
          <w:rFonts w:ascii="GHEA Grapalat" w:hAnsi="GHEA Grapalat"/>
          <w:sz w:val="22"/>
          <w:szCs w:val="22"/>
          <w:lang w:val="hy-AM"/>
        </w:rPr>
        <w:t xml:space="preserve">2. </w:t>
      </w:r>
      <w:r w:rsidR="007A1E4C" w:rsidRPr="002A77AF">
        <w:rPr>
          <w:rFonts w:ascii="GHEA Grapalat" w:hAnsi="GHEA Grapalat" w:cs="Sylfaen"/>
          <w:sz w:val="22"/>
          <w:szCs w:val="22"/>
          <w:lang w:val="af-ZA"/>
        </w:rPr>
        <w:t xml:space="preserve">Հանձնարարել Հայաստանի Հանրապետության Շիրակի մարզի Գյումրու համայնքապետարանի աշխատակազմի ֆինանսատնտեսագիտական բաժնի պետ-գլխավոր ֆինանսիստին՝ սույն որոշման 1-ին կետում նշված գումարի հատկացումը կատարել  Հայաստանի Հանրապետության Շիրակի մարզի Գյումրի համայնքի 2024 թվականի բյուջեի 8/4/2 գործառական դասակարգման (4819) «Նվիրատվություններ այլ շահույթ չհետապնդող կազմակերպություններին» տնտեսագիտական դասակարգման հոդվածից` օրենքով սահմանված կարգով: </w:t>
      </w:r>
    </w:p>
    <w:p w:rsidR="007A1E4C" w:rsidRPr="002A77AF" w:rsidRDefault="007A1E4C" w:rsidP="007A1E4C">
      <w:pPr>
        <w:tabs>
          <w:tab w:val="left" w:pos="2235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A77AF">
        <w:rPr>
          <w:rFonts w:ascii="GHEA Grapalat" w:hAnsi="GHEA Grapalat" w:cs="Sylfaen"/>
          <w:sz w:val="22"/>
          <w:szCs w:val="22"/>
          <w:lang w:val="af-ZA"/>
        </w:rPr>
        <w:t xml:space="preserve">  3. Սույն որոշումն ուժի մեջ է մտնում </w:t>
      </w:r>
      <w:r w:rsidRPr="00352FDC">
        <w:rPr>
          <w:rFonts w:ascii="GHEA Grapalat" w:hAnsi="GHEA Grapalat"/>
          <w:sz w:val="22"/>
          <w:szCs w:val="22"/>
          <w:lang w:val="hy-AM"/>
        </w:rPr>
        <w:t>Հայաստանի շախմատի ֆեդերացիաի նախագահի առաջին տեղակալ՝ Սմբատ Լպուտյանի</w:t>
      </w:r>
      <w:r>
        <w:rPr>
          <w:rFonts w:ascii="GHEA Grapalat" w:hAnsi="GHEA Grapalat"/>
          <w:sz w:val="22"/>
          <w:szCs w:val="22"/>
          <w:lang w:val="hy-AM"/>
        </w:rPr>
        <w:t>ն</w:t>
      </w:r>
      <w:r w:rsidRPr="002A77AF">
        <w:rPr>
          <w:rFonts w:ascii="GHEA Grapalat" w:hAnsi="GHEA Grapalat" w:cs="Sylfaen"/>
          <w:sz w:val="22"/>
          <w:szCs w:val="22"/>
          <w:lang w:val="af-ZA"/>
        </w:rPr>
        <w:t xml:space="preserve"> պատշաճ իրազեկելու օրվան հաջորդող օրվանից:</w:t>
      </w:r>
    </w:p>
    <w:p w:rsidR="0013709D" w:rsidRDefault="0013709D" w:rsidP="007A1E4C">
      <w:pPr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</w:t>
      </w:r>
    </w:p>
    <w:p w:rsidR="00FD4480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 w:cs="Sylfaen"/>
          <w:lang w:val="af-ZA"/>
        </w:rPr>
        <w:t xml:space="preserve">                                                                                                </w:t>
      </w:r>
      <w:r>
        <w:rPr>
          <w:rFonts w:ascii="Sylfaen" w:hAnsi="Sylfaen" w:cs="Sylfaen"/>
          <w:lang w:val="af-ZA"/>
        </w:rPr>
        <w:t xml:space="preserve"> </w:t>
      </w: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</w:t>
      </w:r>
    </w:p>
    <w:p w:rsidR="00FD4480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</w:t>
      </w:r>
      <w:r w:rsidR="0078074E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  </w:t>
      </w: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  </w:t>
      </w:r>
      <w:r w:rsidR="007A1E4C">
        <w:rPr>
          <w:rFonts w:ascii="GHEA Grapalat" w:hAnsi="GHEA Grapalat"/>
          <w:b/>
          <w:sz w:val="22"/>
          <w:szCs w:val="22"/>
          <w:lang w:val="hy-AM"/>
        </w:rPr>
        <w:t>Կ.ԲԱԴԱԼՅԱՆ</w:t>
      </w: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</w:t>
      </w:r>
    </w:p>
    <w:p w:rsidR="00FD4480" w:rsidRDefault="00FD4480" w:rsidP="00FD4480">
      <w:pPr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  </w:t>
      </w: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</w:t>
      </w:r>
    </w:p>
    <w:p w:rsidR="00FD4480" w:rsidRPr="007A1E4C" w:rsidRDefault="00FD4480" w:rsidP="007A1E4C">
      <w:pPr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</w:t>
      </w:r>
      <w:r w:rsidR="007A1E4C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8A76EF">
        <w:rPr>
          <w:rFonts w:ascii="GHEA Grapalat" w:hAnsi="GHEA Grapalat"/>
          <w:b/>
          <w:sz w:val="22"/>
          <w:szCs w:val="22"/>
          <w:lang w:val="af-ZA"/>
        </w:rPr>
        <w:t xml:space="preserve">  </w:t>
      </w:r>
      <w:r w:rsidR="007A1E4C">
        <w:rPr>
          <w:rFonts w:ascii="GHEA Grapalat" w:hAnsi="GHEA Grapalat"/>
          <w:b/>
          <w:sz w:val="22"/>
          <w:szCs w:val="22"/>
          <w:lang w:val="hy-AM"/>
        </w:rPr>
        <w:t>Ա.ՉԱԽՈՅԱՆ</w:t>
      </w:r>
    </w:p>
    <w:p w:rsidR="007A1E4C" w:rsidRDefault="00FD4480" w:rsidP="00FD4480">
      <w:pPr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</w:t>
      </w:r>
    </w:p>
    <w:p w:rsidR="00FD4480" w:rsidRPr="007A1E4C" w:rsidRDefault="007A1E4C" w:rsidP="00FD4480">
      <w:pPr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                                                                            </w:t>
      </w:r>
      <w:r w:rsidR="00955133">
        <w:rPr>
          <w:rFonts w:ascii="GHEA Grapalat" w:hAnsi="GHEA Grapalat"/>
          <w:b/>
          <w:sz w:val="22"/>
          <w:szCs w:val="22"/>
          <w:lang w:val="hy-AM"/>
        </w:rPr>
        <w:t>Լ.ԲԱՐՍԵՂՅԱՆ</w:t>
      </w:r>
    </w:p>
    <w:p w:rsidR="0078074E" w:rsidRDefault="0078074E" w:rsidP="00926D70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78074E" w:rsidRPr="0078074E" w:rsidRDefault="0078074E" w:rsidP="0078074E">
      <w:pPr>
        <w:tabs>
          <w:tab w:val="left" w:pos="7170"/>
        </w:tabs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ab/>
      </w:r>
    </w:p>
    <w:p w:rsidR="00073DAD" w:rsidRDefault="00FD4480" w:rsidP="00926D70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130FFF">
        <w:rPr>
          <w:rFonts w:ascii="GHEA Grapalat" w:hAnsi="GHEA Grapalat" w:cs="Sylfaen"/>
          <w:sz w:val="20"/>
          <w:szCs w:val="20"/>
          <w:lang w:val="af-ZA"/>
        </w:rPr>
        <w:t>կատարող՝</w:t>
      </w:r>
    </w:p>
    <w:p w:rsidR="00FD4480" w:rsidRDefault="00FD4480" w:rsidP="00926D70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130FFF">
        <w:rPr>
          <w:rFonts w:ascii="GHEA Grapalat" w:hAnsi="GHEA Grapalat" w:cs="Sylfaen"/>
          <w:sz w:val="20"/>
          <w:szCs w:val="20"/>
          <w:lang w:val="af-ZA"/>
        </w:rPr>
        <w:t>Ա.Տաշչյան</w:t>
      </w:r>
    </w:p>
    <w:p w:rsidR="00C77C0A" w:rsidRDefault="00C77C0A" w:rsidP="001C123B">
      <w:pPr>
        <w:tabs>
          <w:tab w:val="left" w:pos="3180"/>
        </w:tabs>
        <w:rPr>
          <w:rFonts w:ascii="Sylfaen" w:hAnsi="Sylfaen" w:cs="Sylfaen"/>
          <w:lang w:val="hy-AM"/>
        </w:rPr>
      </w:pPr>
    </w:p>
    <w:p w:rsidR="007A1E4C" w:rsidRDefault="007A1E4C" w:rsidP="001C123B">
      <w:pPr>
        <w:tabs>
          <w:tab w:val="left" w:pos="3180"/>
        </w:tabs>
        <w:rPr>
          <w:rFonts w:ascii="Sylfaen" w:hAnsi="Sylfaen" w:cs="Sylfaen"/>
          <w:lang w:val="hy-AM"/>
        </w:rPr>
      </w:pPr>
    </w:p>
    <w:p w:rsidR="007A1E4C" w:rsidRDefault="007A1E4C" w:rsidP="001C123B">
      <w:pPr>
        <w:tabs>
          <w:tab w:val="left" w:pos="3180"/>
        </w:tabs>
        <w:rPr>
          <w:rFonts w:ascii="Sylfaen" w:hAnsi="Sylfaen" w:cs="Sylfaen"/>
          <w:lang w:val="hy-AM"/>
        </w:rPr>
      </w:pPr>
    </w:p>
    <w:p w:rsidR="009B6381" w:rsidRPr="007A1E4C" w:rsidRDefault="009B6381" w:rsidP="001C123B">
      <w:pPr>
        <w:tabs>
          <w:tab w:val="left" w:pos="3180"/>
        </w:tabs>
        <w:rPr>
          <w:rFonts w:ascii="Sylfaen" w:hAnsi="Sylfaen" w:cs="Sylfaen"/>
          <w:lang w:val="hy-AM"/>
        </w:rPr>
      </w:pPr>
    </w:p>
    <w:p w:rsidR="007A1E4C" w:rsidRPr="003D6B10" w:rsidRDefault="007A1E4C" w:rsidP="007A1E4C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lastRenderedPageBreak/>
        <w:t xml:space="preserve">                                             </w:t>
      </w:r>
      <w:r w:rsidRPr="003D6B10">
        <w:rPr>
          <w:rFonts w:ascii="GHEA Grapalat" w:hAnsi="GHEA Grapalat" w:cs="Sylfaen"/>
          <w:lang w:val="af-ZA"/>
        </w:rPr>
        <w:t xml:space="preserve">      </w:t>
      </w:r>
      <w:r w:rsidRPr="003D6B10">
        <w:rPr>
          <w:rFonts w:ascii="GHEA Grapalat" w:hAnsi="GHEA Grapalat" w:cs="Sylfaen"/>
          <w:b/>
          <w:lang w:val="af-ZA"/>
        </w:rPr>
        <w:t>ՀԻՄՆԱՎՈՐՈՒՄ</w:t>
      </w:r>
    </w:p>
    <w:p w:rsidR="007A1E4C" w:rsidRPr="003D6B10" w:rsidRDefault="007A1E4C" w:rsidP="007A1E4C">
      <w:pPr>
        <w:tabs>
          <w:tab w:val="left" w:pos="2535"/>
        </w:tabs>
        <w:jc w:val="both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</w:t>
      </w:r>
    </w:p>
    <w:p w:rsidR="007A1E4C" w:rsidRPr="003D6B10" w:rsidRDefault="007A1E4C" w:rsidP="007A1E4C">
      <w:pPr>
        <w:tabs>
          <w:tab w:val="left" w:pos="2535"/>
        </w:tabs>
        <w:jc w:val="both"/>
        <w:rPr>
          <w:rFonts w:ascii="GHEA Grapalat" w:hAnsi="GHEA Grapalat"/>
          <w:b/>
          <w:lang w:val="af-ZA"/>
        </w:rPr>
      </w:pPr>
    </w:p>
    <w:p w:rsidR="007A1E4C" w:rsidRPr="003D6B10" w:rsidRDefault="007A1E4C" w:rsidP="007A1E4C">
      <w:pPr>
        <w:tabs>
          <w:tab w:val="left" w:pos="2535"/>
        </w:tabs>
        <w:jc w:val="center"/>
        <w:rPr>
          <w:rFonts w:ascii="GHEA Grapalat" w:hAnsi="GHEA Grapalat"/>
          <w:b/>
          <w:lang w:val="af-ZA"/>
        </w:rPr>
      </w:pPr>
    </w:p>
    <w:p w:rsidR="007A1E4C" w:rsidRPr="007A1E4C" w:rsidRDefault="007A1E4C" w:rsidP="007A1E4C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7A1E4C">
        <w:rPr>
          <w:rFonts w:ascii="GHEA Grapalat" w:hAnsi="GHEA Grapalat" w:cs="Sylfaen"/>
          <w:b/>
          <w:sz w:val="22"/>
          <w:szCs w:val="22"/>
          <w:lang w:val="hy-AM"/>
        </w:rPr>
        <w:t>«ՖԻԶԻԿԱԿԱՆ ՀԱՇՄՍԱՆԴԱՄՈՒԹՅՈՒՆ ՈՒՆԵՑՈՂ ԱՆՁԱՆՑ 23-ՐԴ ՇԱԽՄԱՏԻ ԱՇԽԱՐՀԻ ԱՆՀԱՏԱԿԱՆ ԱՌԱՋՆՈՒԹՅԱՆ</w:t>
      </w:r>
      <w:r w:rsidRPr="007A1E4C">
        <w:rPr>
          <w:rFonts w:ascii="GHEA Grapalat" w:hAnsi="GHEA Grapalat" w:cs="Sylfaen"/>
          <w:b/>
          <w:sz w:val="22"/>
          <w:szCs w:val="22"/>
          <w:lang w:val="af-ZA"/>
        </w:rPr>
        <w:t xml:space="preserve"> ԿԱԶՄԱԿԵՐՊՉԱԿԱՆ ԱՇԽԱՏԱՆՔՆԵՐՆ ԻՐԱԿԱՆԱՑՆԵԼՈՒ  ՆՊԱՏԱԿՈՎ</w:t>
      </w:r>
      <w:r w:rsidR="00891747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7A1E4C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7A1E4C">
        <w:rPr>
          <w:rFonts w:ascii="GHEA Grapalat" w:hAnsi="GHEA Grapalat"/>
          <w:b/>
          <w:sz w:val="22"/>
          <w:szCs w:val="22"/>
          <w:lang w:val="af-ZA"/>
        </w:rPr>
        <w:t>ՈՐՊԵՍ  ՆՎԻՐԱՏՎՈՒԹՅՈՒՆ ԴՐԱՄԱԿԱՆ ՄԻՋՈՑՆԵՐ ՀԱՏԿԱՑՆԵԼՈՒ ՄԱՍԻՆ</w:t>
      </w:r>
      <w:r w:rsidRPr="007A1E4C">
        <w:rPr>
          <w:rFonts w:ascii="GHEA Grapalat" w:hAnsi="GHEA Grapalat" w:cs="Sylfaen"/>
          <w:b/>
          <w:sz w:val="22"/>
          <w:szCs w:val="22"/>
          <w:lang w:val="hy-AM"/>
        </w:rPr>
        <w:t>»</w:t>
      </w:r>
    </w:p>
    <w:p w:rsidR="007A1E4C" w:rsidRPr="007A1E4C" w:rsidRDefault="007A1E4C" w:rsidP="007A1E4C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7A1E4C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7A1E4C">
        <w:rPr>
          <w:rFonts w:ascii="GHEA Grapalat" w:hAnsi="GHEA Grapalat"/>
          <w:b/>
          <w:sz w:val="22"/>
          <w:szCs w:val="22"/>
          <w:lang w:val="af-ZA"/>
        </w:rPr>
        <w:t>ՈՐՈՇՄԱՆ ԸՆԴՈՒՆՄԱՆ ԱՆՀՐԱԺԵՇՏՈՒԹՅԱՆ</w:t>
      </w:r>
    </w:p>
    <w:p w:rsidR="007A1E4C" w:rsidRPr="007A1E4C" w:rsidRDefault="007A1E4C" w:rsidP="007A1E4C">
      <w:pPr>
        <w:tabs>
          <w:tab w:val="left" w:pos="8191"/>
        </w:tabs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7A1E4C" w:rsidRPr="003D6B10" w:rsidRDefault="007A1E4C" w:rsidP="007A1E4C">
      <w:pPr>
        <w:jc w:val="center"/>
        <w:rPr>
          <w:rFonts w:ascii="GHEA Grapalat" w:hAnsi="GHEA Grapalat" w:cs="Sylfaen"/>
          <w:lang w:val="af-ZA"/>
        </w:rPr>
      </w:pPr>
    </w:p>
    <w:p w:rsidR="007A1E4C" w:rsidRPr="00A510B0" w:rsidRDefault="007A1E4C" w:rsidP="007A1E4C">
      <w:pPr>
        <w:jc w:val="both"/>
        <w:rPr>
          <w:rFonts w:ascii="GHEA Grapalat" w:hAnsi="GHEA Grapalat" w:cs="Sylfaen"/>
          <w:lang w:val="af-ZA"/>
        </w:rPr>
      </w:pPr>
      <w:r w:rsidRPr="003D6B10">
        <w:rPr>
          <w:rFonts w:ascii="GHEA Grapalat" w:hAnsi="GHEA Grapalat"/>
          <w:lang w:val="af-ZA"/>
        </w:rPr>
        <w:t xml:space="preserve">    </w:t>
      </w:r>
      <w:r w:rsidRPr="003D6B10">
        <w:rPr>
          <w:rFonts w:ascii="GHEA Grapalat" w:hAnsi="GHEA Grapalat" w:cs="Sylfaen"/>
          <w:lang w:val="af-ZA"/>
        </w:rPr>
        <w:t xml:space="preserve">Որոշման ընդունումը պայմանավորված է </w:t>
      </w:r>
      <w:r w:rsidRPr="00352FDC">
        <w:rPr>
          <w:rFonts w:ascii="GHEA Grapalat" w:hAnsi="GHEA Grapalat"/>
          <w:sz w:val="22"/>
          <w:szCs w:val="22"/>
          <w:lang w:val="hy-AM"/>
        </w:rPr>
        <w:t>ֆիզիկական հաշմանդամություն ունեցող  անձանց 23-րդ շախմատի աշխարհի անհատական առաջնության կազմակերպչական աշխատանքներն իրականացնելու</w:t>
      </w:r>
      <w:r w:rsidRPr="002A77AF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D6B10">
        <w:rPr>
          <w:rFonts w:ascii="GHEA Grapalat" w:hAnsi="GHEA Grapalat" w:cs="Sylfaen"/>
          <w:lang w:val="af-ZA"/>
        </w:rPr>
        <w:t>անհրաժեշտությամբ</w:t>
      </w:r>
      <w:r w:rsidRPr="003D6B10">
        <w:rPr>
          <w:rFonts w:ascii="GHEA Grapalat" w:hAnsi="GHEA Grapalat"/>
          <w:lang w:val="af-ZA"/>
        </w:rPr>
        <w:t>:</w:t>
      </w:r>
      <w:r w:rsidRPr="00A510B0">
        <w:rPr>
          <w:rFonts w:ascii="GHEA Grapalat" w:hAnsi="GHEA Grapalat"/>
          <w:lang w:val="af-ZA"/>
        </w:rPr>
        <w:t xml:space="preserve">    </w:t>
      </w:r>
    </w:p>
    <w:p w:rsidR="007A1E4C" w:rsidRPr="003D6B10" w:rsidRDefault="007A1E4C" w:rsidP="007A1E4C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7A1E4C" w:rsidRPr="003D6B10" w:rsidRDefault="007A1E4C" w:rsidP="007A1E4C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7A1E4C" w:rsidRPr="003D6B10" w:rsidRDefault="007A1E4C" w:rsidP="007A1E4C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7A1E4C" w:rsidRPr="003D6B10" w:rsidRDefault="007A1E4C" w:rsidP="007A1E4C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7A1E4C" w:rsidRPr="003D6B10" w:rsidRDefault="007A1E4C" w:rsidP="007A1E4C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7A1E4C" w:rsidRPr="003D6B10" w:rsidRDefault="007A1E4C" w:rsidP="007A1E4C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7A1E4C" w:rsidRPr="003D6B10" w:rsidRDefault="007A1E4C" w:rsidP="007A1E4C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lang w:val="af-ZA"/>
        </w:rPr>
        <w:t xml:space="preserve">                                                        </w:t>
      </w:r>
      <w:r w:rsidRPr="003D6B10">
        <w:rPr>
          <w:rFonts w:ascii="GHEA Grapalat" w:hAnsi="GHEA Grapalat" w:cs="Sylfaen"/>
          <w:b/>
          <w:lang w:val="af-ZA"/>
        </w:rPr>
        <w:t xml:space="preserve"> ՏԵՂԵԿԱՆՔ</w:t>
      </w:r>
    </w:p>
    <w:p w:rsidR="007A1E4C" w:rsidRPr="003D6B10" w:rsidRDefault="007A1E4C" w:rsidP="007A1E4C">
      <w:pPr>
        <w:rPr>
          <w:rFonts w:ascii="GHEA Grapalat" w:hAnsi="GHEA Grapalat"/>
          <w:lang w:val="af-ZA"/>
        </w:rPr>
      </w:pPr>
    </w:p>
    <w:p w:rsidR="007A1E4C" w:rsidRPr="003D6B10" w:rsidRDefault="007A1E4C" w:rsidP="007A1E4C">
      <w:pPr>
        <w:jc w:val="center"/>
        <w:rPr>
          <w:rFonts w:ascii="GHEA Grapalat" w:hAnsi="GHEA Grapalat"/>
          <w:b/>
          <w:lang w:val="af-ZA"/>
        </w:rPr>
      </w:pPr>
    </w:p>
    <w:p w:rsidR="007A1E4C" w:rsidRPr="003D6B10" w:rsidRDefault="007A1E4C" w:rsidP="007A1E4C">
      <w:pPr>
        <w:tabs>
          <w:tab w:val="left" w:pos="2535"/>
        </w:tabs>
        <w:jc w:val="both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</w:t>
      </w:r>
    </w:p>
    <w:p w:rsidR="007A1E4C" w:rsidRPr="007A1E4C" w:rsidRDefault="007A1E4C" w:rsidP="007A1E4C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7A1E4C">
        <w:rPr>
          <w:rFonts w:ascii="GHEA Grapalat" w:hAnsi="GHEA Grapalat" w:cs="Sylfaen"/>
          <w:b/>
          <w:sz w:val="22"/>
          <w:szCs w:val="22"/>
          <w:lang w:val="hy-AM"/>
        </w:rPr>
        <w:t>«ՖԻԶԻԿԱԿԱՆ ՀԱՇՄՍԱՆԴԱՄՈՒԹՅՈՒՆ ՈՒՆԵՑՈՂ ԱՆՁԱՆՑ 23-ՐԴ ՇԱԽՄԱՏԻ ԱՇԽԱՐՀԻ ԱՆՀԱՏԱԿԱՆ ԱՌԱՋՆՈՒԹՅԱՆ</w:t>
      </w:r>
      <w:r w:rsidRPr="007A1E4C">
        <w:rPr>
          <w:rFonts w:ascii="GHEA Grapalat" w:hAnsi="GHEA Grapalat" w:cs="Sylfaen"/>
          <w:b/>
          <w:sz w:val="22"/>
          <w:szCs w:val="22"/>
          <w:lang w:val="af-ZA"/>
        </w:rPr>
        <w:t xml:space="preserve"> ԿԱԶՄԱԿԵՐՊՉԱԿԱՆ ԱՇԽԱՏԱՆՔՆԵՐՆ ԻՐԱԿԱՆԱՑՆԵԼՈՒ  ՆՊԱՏԱԿՈՎ</w:t>
      </w:r>
      <w:r w:rsidRPr="007A1E4C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7A1E4C">
        <w:rPr>
          <w:rFonts w:ascii="GHEA Grapalat" w:hAnsi="GHEA Grapalat"/>
          <w:b/>
          <w:sz w:val="22"/>
          <w:szCs w:val="22"/>
          <w:lang w:val="af-ZA"/>
        </w:rPr>
        <w:t>ՈՐՊԵՍ  ՆՎԻՐԱՏՎՈՒԹՅՈՒՆ ԴՐԱՄԱԿԱՆ ՄԻՋՈՑՆԵՐ ՀԱՏԿԱՑՆԵԼՈՒ ՄԱՍԻՆ</w:t>
      </w:r>
      <w:r w:rsidRPr="007A1E4C">
        <w:rPr>
          <w:rFonts w:ascii="GHEA Grapalat" w:hAnsi="GHEA Grapalat" w:cs="Sylfaen"/>
          <w:b/>
          <w:sz w:val="22"/>
          <w:szCs w:val="22"/>
          <w:lang w:val="hy-AM"/>
        </w:rPr>
        <w:t>»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2A77AF">
        <w:rPr>
          <w:rFonts w:ascii="GHEA Grapalat" w:hAnsi="GHEA Grapalat" w:cs="Sylfaen"/>
          <w:b/>
          <w:sz w:val="22"/>
          <w:szCs w:val="22"/>
          <w:lang w:val="hy-AM"/>
        </w:rPr>
        <w:t>ՈՐՈՇՄԱՆ ԸՆԴՈՒՆՄԱՆ ԱՆՀՐԱԺԵՇՏՈՒԹՅԱՆ  ԿԱՊԱԿՑՈՒԹՅԱՄԲ ՀԱՅԱՍՏԱՆԻ ՀԱՆՐԱՊԵՏՈՒԹՅԱՆ ՇԻՐԱԿ</w:t>
      </w:r>
      <w:r>
        <w:rPr>
          <w:rFonts w:ascii="GHEA Grapalat" w:hAnsi="GHEA Grapalat" w:cs="Sylfaen"/>
          <w:b/>
          <w:sz w:val="22"/>
          <w:szCs w:val="22"/>
          <w:lang w:val="hy-AM"/>
        </w:rPr>
        <w:t>Ի ՄԱՐԶԻ ԳՅՈՒՄՐԻ   ՀԱՄԱՅՆՔԻ 202</w:t>
      </w:r>
      <w:r w:rsidRPr="002A77AF">
        <w:rPr>
          <w:rFonts w:ascii="GHEA Grapalat" w:hAnsi="GHEA Grapalat" w:cs="Sylfaen"/>
          <w:b/>
          <w:sz w:val="22"/>
          <w:szCs w:val="22"/>
          <w:lang w:val="af-ZA"/>
        </w:rPr>
        <w:t>4</w:t>
      </w:r>
      <w:r w:rsidRPr="002A77AF">
        <w:rPr>
          <w:rFonts w:ascii="GHEA Grapalat" w:hAnsi="GHEA Grapalat" w:cs="Sylfaen"/>
          <w:b/>
          <w:sz w:val="22"/>
          <w:szCs w:val="22"/>
          <w:lang w:val="hy-AM"/>
        </w:rPr>
        <w:t xml:space="preserve"> ԹՎԱԿԱՆԻ ԲՅՈՒՋԵՈՒՄ ԾԱԽՍԵՐԻ ԿԱՄ ԵԿԱՄՈՒՏՆԵՐԻ ՓՈՓՈԽՈՒԹՅԱՆ ՄԱՍԻՆ</w:t>
      </w:r>
    </w:p>
    <w:p w:rsidR="007A1E4C" w:rsidRPr="002A77AF" w:rsidRDefault="007A1E4C" w:rsidP="007A1E4C">
      <w:pPr>
        <w:tabs>
          <w:tab w:val="left" w:pos="1843"/>
        </w:tabs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7A1E4C" w:rsidRPr="003D6B10" w:rsidRDefault="007A1E4C" w:rsidP="007A1E4C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7A1E4C" w:rsidRPr="003D6B10" w:rsidRDefault="00891747" w:rsidP="007A1E4C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  Ֆի</w:t>
      </w:r>
      <w:r w:rsidRPr="00352FDC">
        <w:rPr>
          <w:rFonts w:ascii="GHEA Grapalat" w:hAnsi="GHEA Grapalat"/>
          <w:sz w:val="22"/>
          <w:szCs w:val="22"/>
          <w:lang w:val="hy-AM"/>
        </w:rPr>
        <w:t>զիկական հաշմանդամություն ունեցող  անձանց 23-րդ շախմատի աշխարհի անհատական առաջնության կազմակերպչական աշխատանքներն իրականացնելու նպատակով</w:t>
      </w:r>
      <w:r w:rsidRPr="003D6B10">
        <w:rPr>
          <w:rFonts w:ascii="GHEA Grapalat" w:hAnsi="GHEA Grapalat" w:cs="Sylfaen"/>
          <w:lang w:val="af-ZA"/>
        </w:rPr>
        <w:t xml:space="preserve"> </w:t>
      </w:r>
      <w:r w:rsidR="007A1E4C" w:rsidRPr="003D6B10">
        <w:rPr>
          <w:rFonts w:ascii="GHEA Grapalat" w:hAnsi="GHEA Grapalat" w:cs="Sylfaen"/>
          <w:lang w:val="af-ZA"/>
        </w:rPr>
        <w:t xml:space="preserve">որոշման </w:t>
      </w:r>
      <w:r w:rsidR="007A1E4C">
        <w:rPr>
          <w:rFonts w:ascii="GHEA Grapalat" w:hAnsi="GHEA Grapalat" w:cs="Sylfaen"/>
          <w:lang w:val="af-ZA"/>
        </w:rPr>
        <w:t>ընդունմամբ</w:t>
      </w:r>
      <w:r w:rsidR="007A1E4C" w:rsidRPr="0077797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7A1E4C" w:rsidRPr="002A77AF">
        <w:rPr>
          <w:rFonts w:ascii="GHEA Grapalat" w:hAnsi="GHEA Grapalat" w:cs="Sylfaen"/>
          <w:sz w:val="22"/>
          <w:szCs w:val="22"/>
          <w:lang w:val="af-ZA"/>
        </w:rPr>
        <w:t xml:space="preserve">Հայաստանի Հանրապետության Շիրակի մարզի </w:t>
      </w:r>
      <w:r w:rsidR="007A1E4C">
        <w:rPr>
          <w:rFonts w:ascii="GHEA Grapalat" w:hAnsi="GHEA Grapalat" w:cs="Sylfaen"/>
          <w:lang w:val="af-ZA"/>
        </w:rPr>
        <w:t>համայնքի 202</w:t>
      </w:r>
      <w:r w:rsidR="007A1E4C" w:rsidRPr="002A77AF">
        <w:rPr>
          <w:rFonts w:ascii="GHEA Grapalat" w:hAnsi="GHEA Grapalat" w:cs="Sylfaen"/>
          <w:lang w:val="af-ZA"/>
        </w:rPr>
        <w:t>4</w:t>
      </w:r>
      <w:r w:rsidR="007A1E4C" w:rsidRPr="003D6B10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</w:t>
      </w:r>
      <w:r w:rsidR="007A1E4C" w:rsidRPr="003D6B10">
        <w:rPr>
          <w:rFonts w:ascii="GHEA Grapalat" w:hAnsi="GHEA Grapalat" w:cs="Sylfaen"/>
          <w:lang w:val="hy-AM"/>
        </w:rPr>
        <w:t>կամ</w:t>
      </w:r>
      <w:r w:rsidR="007A1E4C" w:rsidRPr="003D6B10">
        <w:rPr>
          <w:rFonts w:ascii="GHEA Grapalat" w:hAnsi="GHEA Grapalat" w:cs="Sylfaen"/>
          <w:lang w:val="af-ZA"/>
        </w:rPr>
        <w:t xml:space="preserve"> նվազեցումներ չեն նախատեսվում:</w:t>
      </w:r>
    </w:p>
    <w:p w:rsidR="007A1E4C" w:rsidRPr="003D6B10" w:rsidRDefault="007A1E4C" w:rsidP="007A1E4C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7A1E4C" w:rsidRPr="003D6B10" w:rsidRDefault="007A1E4C" w:rsidP="007A1E4C">
      <w:pPr>
        <w:tabs>
          <w:tab w:val="left" w:pos="1843"/>
        </w:tabs>
        <w:rPr>
          <w:rFonts w:ascii="GHEA Grapalat" w:hAnsi="GHEA Grapalat" w:cs="Sylfaen"/>
          <w:lang w:val="hy-AM"/>
        </w:rPr>
      </w:pPr>
    </w:p>
    <w:p w:rsidR="00C77C0A" w:rsidRPr="007A1E4C" w:rsidRDefault="00C77C0A" w:rsidP="001C123B">
      <w:pPr>
        <w:tabs>
          <w:tab w:val="left" w:pos="3180"/>
        </w:tabs>
        <w:rPr>
          <w:rFonts w:ascii="Sylfaen" w:hAnsi="Sylfaen" w:cs="Sylfaen"/>
          <w:lang w:val="hy-AM"/>
        </w:rPr>
      </w:pPr>
    </w:p>
    <w:p w:rsidR="00170AAA" w:rsidRDefault="00170AAA" w:rsidP="001C123B">
      <w:pPr>
        <w:tabs>
          <w:tab w:val="left" w:pos="3180"/>
        </w:tabs>
        <w:rPr>
          <w:rFonts w:ascii="Sylfaen" w:hAnsi="Sylfaen" w:cs="Sylfaen"/>
          <w:lang w:val="af-ZA"/>
        </w:rPr>
      </w:pPr>
    </w:p>
    <w:p w:rsidR="00C77C0A" w:rsidRDefault="00C77C0A" w:rsidP="001C123B">
      <w:pPr>
        <w:tabs>
          <w:tab w:val="left" w:pos="3180"/>
        </w:tabs>
        <w:rPr>
          <w:rFonts w:ascii="Sylfaen" w:hAnsi="Sylfaen" w:cs="Sylfaen"/>
          <w:lang w:val="af-ZA"/>
        </w:rPr>
      </w:pPr>
    </w:p>
    <w:p w:rsidR="00C77C0A" w:rsidRPr="002A5804" w:rsidRDefault="00C77C0A" w:rsidP="001C123B">
      <w:pPr>
        <w:tabs>
          <w:tab w:val="left" w:pos="3180"/>
        </w:tabs>
        <w:rPr>
          <w:rFonts w:ascii="GHEA Grapalat" w:hAnsi="GHEA Grapalat" w:cs="Sylfaen"/>
          <w:lang w:val="af-ZA"/>
        </w:rPr>
      </w:pPr>
    </w:p>
    <w:p w:rsidR="0013709D" w:rsidRDefault="0013709D" w:rsidP="00C77C0A">
      <w:pPr>
        <w:tabs>
          <w:tab w:val="left" w:pos="3180"/>
        </w:tabs>
        <w:jc w:val="right"/>
        <w:rPr>
          <w:rFonts w:ascii="GHEA Grapalat" w:hAnsi="GHEA Grapalat" w:cs="Sylfaen"/>
          <w:lang w:val="af-ZA"/>
        </w:rPr>
      </w:pPr>
    </w:p>
    <w:p w:rsidR="0013709D" w:rsidRPr="00955133" w:rsidRDefault="0013709D" w:rsidP="00955133">
      <w:pPr>
        <w:tabs>
          <w:tab w:val="left" w:pos="3180"/>
        </w:tabs>
        <w:rPr>
          <w:rFonts w:ascii="GHEA Grapalat" w:hAnsi="GHEA Grapalat" w:cs="Sylfaen"/>
          <w:lang w:val="hy-AM"/>
        </w:rPr>
      </w:pPr>
    </w:p>
    <w:sectPr w:rsidR="0013709D" w:rsidRPr="00955133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ED6" w:rsidRDefault="00A76ED6" w:rsidP="00C77C0A">
      <w:r>
        <w:separator/>
      </w:r>
    </w:p>
  </w:endnote>
  <w:endnote w:type="continuationSeparator" w:id="1">
    <w:p w:rsidR="00A76ED6" w:rsidRDefault="00A76ED6" w:rsidP="00C77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ED6" w:rsidRDefault="00A76ED6" w:rsidP="00C77C0A">
      <w:r>
        <w:separator/>
      </w:r>
    </w:p>
  </w:footnote>
  <w:footnote w:type="continuationSeparator" w:id="1">
    <w:p w:rsidR="00A76ED6" w:rsidRDefault="00A76ED6" w:rsidP="00C77C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4480"/>
    <w:rsid w:val="00011982"/>
    <w:rsid w:val="00073DAD"/>
    <w:rsid w:val="000760FD"/>
    <w:rsid w:val="000835C8"/>
    <w:rsid w:val="000B0E97"/>
    <w:rsid w:val="00100B2C"/>
    <w:rsid w:val="00130FFF"/>
    <w:rsid w:val="0013709D"/>
    <w:rsid w:val="00170AAA"/>
    <w:rsid w:val="00177BBD"/>
    <w:rsid w:val="001C123B"/>
    <w:rsid w:val="002266E1"/>
    <w:rsid w:val="00274EEC"/>
    <w:rsid w:val="002A5804"/>
    <w:rsid w:val="002F31E6"/>
    <w:rsid w:val="00352FDC"/>
    <w:rsid w:val="00353665"/>
    <w:rsid w:val="00362B24"/>
    <w:rsid w:val="003C5630"/>
    <w:rsid w:val="003C5C00"/>
    <w:rsid w:val="004A6556"/>
    <w:rsid w:val="005067E7"/>
    <w:rsid w:val="00511FE4"/>
    <w:rsid w:val="00570536"/>
    <w:rsid w:val="006000CF"/>
    <w:rsid w:val="00630634"/>
    <w:rsid w:val="00655847"/>
    <w:rsid w:val="00766C43"/>
    <w:rsid w:val="0078074E"/>
    <w:rsid w:val="00786B1A"/>
    <w:rsid w:val="007A1E4C"/>
    <w:rsid w:val="007B3443"/>
    <w:rsid w:val="007B40A4"/>
    <w:rsid w:val="007C517A"/>
    <w:rsid w:val="0088156A"/>
    <w:rsid w:val="00891747"/>
    <w:rsid w:val="008C022C"/>
    <w:rsid w:val="008D0816"/>
    <w:rsid w:val="00926D70"/>
    <w:rsid w:val="00955133"/>
    <w:rsid w:val="009A5647"/>
    <w:rsid w:val="009B6381"/>
    <w:rsid w:val="009E0BA5"/>
    <w:rsid w:val="00A23A88"/>
    <w:rsid w:val="00A42E01"/>
    <w:rsid w:val="00A76ED6"/>
    <w:rsid w:val="00AF580A"/>
    <w:rsid w:val="00B64353"/>
    <w:rsid w:val="00B65C4D"/>
    <w:rsid w:val="00B71679"/>
    <w:rsid w:val="00BB175C"/>
    <w:rsid w:val="00BE416B"/>
    <w:rsid w:val="00BE4E63"/>
    <w:rsid w:val="00C125CA"/>
    <w:rsid w:val="00C77C0A"/>
    <w:rsid w:val="00CA0332"/>
    <w:rsid w:val="00CD6839"/>
    <w:rsid w:val="00D22398"/>
    <w:rsid w:val="00D35C13"/>
    <w:rsid w:val="00D42184"/>
    <w:rsid w:val="00D60042"/>
    <w:rsid w:val="00DB1B71"/>
    <w:rsid w:val="00DC7F59"/>
    <w:rsid w:val="00DD0AA5"/>
    <w:rsid w:val="00E06537"/>
    <w:rsid w:val="00E07600"/>
    <w:rsid w:val="00E148C6"/>
    <w:rsid w:val="00E737E4"/>
    <w:rsid w:val="00EB1A67"/>
    <w:rsid w:val="00EE07AD"/>
    <w:rsid w:val="00EE3419"/>
    <w:rsid w:val="00F06F59"/>
    <w:rsid w:val="00F20840"/>
    <w:rsid w:val="00F27699"/>
    <w:rsid w:val="00F57A45"/>
    <w:rsid w:val="00F60F0B"/>
    <w:rsid w:val="00FD2D18"/>
    <w:rsid w:val="00FD4480"/>
    <w:rsid w:val="00FD6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480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184"/>
    <w:pPr>
      <w:ind w:left="720"/>
      <w:contextualSpacing/>
    </w:pPr>
  </w:style>
  <w:style w:type="table" w:styleId="TableGrid">
    <w:name w:val="Table Grid"/>
    <w:basedOn w:val="TableNormal"/>
    <w:rsid w:val="001C123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77C0A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7C0A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C77C0A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7C0A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6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72638-445E-43DD-ABF7-6B3153BFA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</cp:lastModifiedBy>
  <cp:revision>32</cp:revision>
  <cp:lastPrinted>2024-04-03T05:38:00Z</cp:lastPrinted>
  <dcterms:created xsi:type="dcterms:W3CDTF">2015-03-17T05:35:00Z</dcterms:created>
  <dcterms:modified xsi:type="dcterms:W3CDTF">2024-04-03T06:23:00Z</dcterms:modified>
</cp:coreProperties>
</file>